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66" w:rsidRPr="00106066" w:rsidRDefault="00106066" w:rsidP="00106066">
      <w:pPr>
        <w:jc w:val="right"/>
        <w:rPr>
          <w:b/>
          <w:sz w:val="8"/>
          <w:szCs w:val="8"/>
        </w:rPr>
      </w:pPr>
    </w:p>
    <w:p w:rsidR="003347E1" w:rsidRDefault="00106066" w:rsidP="00106066">
      <w:pPr>
        <w:jc w:val="right"/>
        <w:rPr>
          <w:b/>
          <w:sz w:val="24"/>
          <w:szCs w:val="24"/>
        </w:rPr>
      </w:pPr>
      <w:r w:rsidRPr="00106066">
        <w:rPr>
          <w:b/>
          <w:sz w:val="24"/>
          <w:szCs w:val="24"/>
        </w:rPr>
        <w:t>Informacja prasowa, Kraków 06.05.2015</w:t>
      </w:r>
    </w:p>
    <w:p w:rsidR="002B09D5" w:rsidRPr="008E44C5" w:rsidRDefault="0078030A" w:rsidP="00106066">
      <w:pPr>
        <w:rPr>
          <w:b/>
          <w:sz w:val="36"/>
          <w:szCs w:val="36"/>
        </w:rPr>
      </w:pPr>
      <w:r>
        <w:rPr>
          <w:b/>
          <w:sz w:val="36"/>
          <w:szCs w:val="36"/>
        </w:rPr>
        <w:t>W TYM ROKU</w:t>
      </w:r>
      <w:r w:rsidR="008E44C5" w:rsidRPr="008E44C5">
        <w:rPr>
          <w:b/>
          <w:sz w:val="36"/>
          <w:szCs w:val="36"/>
        </w:rPr>
        <w:t xml:space="preserve"> MASŁA NIE KUPIMY (LEGALNIE) OD ROLNIKA</w:t>
      </w:r>
    </w:p>
    <w:p w:rsidR="007D3C36" w:rsidRPr="0049258A" w:rsidRDefault="007D3C36" w:rsidP="00106066">
      <w:pPr>
        <w:spacing w:after="0"/>
        <w:jc w:val="both"/>
      </w:pPr>
      <w:r w:rsidRPr="0049258A">
        <w:t>Prezydent Broni</w:t>
      </w:r>
      <w:r w:rsidR="00142080" w:rsidRPr="0049258A">
        <w:t>sław Komorowski podpisał wczoraj</w:t>
      </w:r>
      <w:r w:rsidRPr="0049258A">
        <w:t xml:space="preserve"> </w:t>
      </w:r>
      <w:r w:rsidR="00106066" w:rsidRPr="0049258A">
        <w:rPr>
          <w:b/>
        </w:rPr>
        <w:t>Ustawę o zmianie podatku </w:t>
      </w:r>
      <w:r w:rsidRPr="0049258A">
        <w:rPr>
          <w:b/>
        </w:rPr>
        <w:t>dochodowego od osób fizycznych oraz niektórych innych ustaw</w:t>
      </w:r>
      <w:r w:rsidR="0078030A" w:rsidRPr="0049258A">
        <w:t>, którą w kwietniu uchwaliły</w:t>
      </w:r>
      <w:r w:rsidR="007E447B">
        <w:t xml:space="preserve"> Sejm i Senat. Ustawa ta ma na </w:t>
      </w:r>
      <w:r w:rsidRPr="0049258A">
        <w:t>celu umożliwienie tzw. sprzedaży bezpośredniej, czyli umożliwienie konsumentom kupowanie żywnościowych produktów przetworzonych (masło, sery, soki, dżemy</w:t>
      </w:r>
      <w:r w:rsidR="002B09D5" w:rsidRPr="0049258A">
        <w:t>, wędliny</w:t>
      </w:r>
      <w:r w:rsidR="007E447B">
        <w:t xml:space="preserve"> itp.) bezpośrednio od </w:t>
      </w:r>
      <w:r w:rsidRPr="0049258A">
        <w:t xml:space="preserve">rolników, którzy je wyprodukowali z własnych upraw. </w:t>
      </w:r>
    </w:p>
    <w:p w:rsidR="00714347" w:rsidRPr="0049258A" w:rsidRDefault="007D3C36" w:rsidP="00106066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9258A">
        <w:t xml:space="preserve">Na uroczystości podpisania ustawy, zorganizowanej w Zastawnie (woj. warmińsko-mazurskie), Prezydent Komorowski stwierdził, że ustawa </w:t>
      </w:r>
      <w:r w:rsidRPr="0049258A">
        <w:rPr>
          <w:b/>
        </w:rPr>
        <w:t>„..</w:t>
      </w:r>
      <w:r w:rsidRPr="0049258A">
        <w:rPr>
          <w:rFonts w:cs="Arial"/>
          <w:b/>
        </w:rPr>
        <w:t>daje nowe szanse, istotne przede wszystkim z punktu widzenia mniejszych gospodarstw rolnych".</w:t>
      </w:r>
    </w:p>
    <w:p w:rsidR="00106066" w:rsidRPr="0049258A" w:rsidRDefault="00106066" w:rsidP="00106066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14347" w:rsidRPr="0049258A" w:rsidRDefault="00714347" w:rsidP="00106066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9258A">
        <w:rPr>
          <w:rFonts w:cs="Arial"/>
        </w:rPr>
        <w:t>Niestety ustawa sama</w:t>
      </w:r>
      <w:r w:rsidR="0078030A" w:rsidRPr="0049258A">
        <w:rPr>
          <w:rFonts w:cs="Arial"/>
        </w:rPr>
        <w:t xml:space="preserve"> w sobie nie</w:t>
      </w:r>
      <w:r w:rsidRPr="0049258A">
        <w:rPr>
          <w:rFonts w:cs="Arial"/>
        </w:rPr>
        <w:t>wiele zmienia</w:t>
      </w:r>
      <w:r w:rsidR="00042EEF" w:rsidRPr="0049258A">
        <w:rPr>
          <w:rFonts w:cs="Arial"/>
        </w:rPr>
        <w:t xml:space="preserve"> na lepsze</w:t>
      </w:r>
      <w:r w:rsidRPr="0049258A">
        <w:rPr>
          <w:rFonts w:cs="Arial"/>
        </w:rPr>
        <w:t xml:space="preserve">. </w:t>
      </w:r>
      <w:r w:rsidR="00042EEF" w:rsidRPr="0049258A">
        <w:rPr>
          <w:rFonts w:cs="Arial"/>
        </w:rPr>
        <w:t xml:space="preserve">Wręcz przeciwnie. </w:t>
      </w:r>
      <w:r w:rsidR="0049258A">
        <w:rPr>
          <w:rFonts w:cs="Arial"/>
        </w:rPr>
        <w:t>Po jej wprowadzeniu 1 </w:t>
      </w:r>
      <w:r w:rsidRPr="0049258A">
        <w:rPr>
          <w:rFonts w:cs="Arial"/>
        </w:rPr>
        <w:t>stycznia 2016 bez dopasowania przepisów sanitarnych do uwarunkowań, potrzeb i możliwości rolników i wytwórców żywności pozostanie ona przepisem martwym.  Nie wiadomo</w:t>
      </w:r>
      <w:r w:rsidR="0078030A" w:rsidRPr="0049258A">
        <w:rPr>
          <w:rFonts w:cs="Arial"/>
        </w:rPr>
        <w:t>,</w:t>
      </w:r>
      <w:r w:rsidRPr="0049258A">
        <w:rPr>
          <w:rFonts w:cs="Arial"/>
        </w:rPr>
        <w:t xml:space="preserve"> czy po jej wprowadzeniu konsument będzie mó</w:t>
      </w:r>
      <w:r w:rsidR="00106066" w:rsidRPr="0049258A">
        <w:rPr>
          <w:rFonts w:cs="Arial"/>
        </w:rPr>
        <w:t>gł kupić masło, ser czy dżem od </w:t>
      </w:r>
      <w:r w:rsidRPr="0049258A">
        <w:rPr>
          <w:rFonts w:cs="Arial"/>
        </w:rPr>
        <w:t>rolnika</w:t>
      </w:r>
      <w:r w:rsidR="0078030A" w:rsidRPr="0049258A">
        <w:rPr>
          <w:rFonts w:cs="Arial"/>
        </w:rPr>
        <w:t>, ponieważ nie dołączono do niej</w:t>
      </w:r>
      <w:r w:rsidRPr="0049258A">
        <w:rPr>
          <w:rFonts w:cs="Arial"/>
        </w:rPr>
        <w:t xml:space="preserve"> żadnego katalogu produktów. </w:t>
      </w:r>
      <w:r w:rsidR="000260A6" w:rsidRPr="0049258A">
        <w:rPr>
          <w:rFonts w:cs="Arial"/>
        </w:rPr>
        <w:t xml:space="preserve"> Z jakiegoś powodu za produkt roślinny uważa się mąkę</w:t>
      </w:r>
      <w:r w:rsidR="0078030A" w:rsidRPr="0049258A">
        <w:rPr>
          <w:rFonts w:cs="Arial"/>
        </w:rPr>
        <w:t>,</w:t>
      </w:r>
      <w:r w:rsidR="000260A6" w:rsidRPr="0049258A">
        <w:rPr>
          <w:rFonts w:cs="Arial"/>
        </w:rPr>
        <w:t xml:space="preserve"> jeśli pochodzi ze zboż</w:t>
      </w:r>
      <w:r w:rsidR="0049258A" w:rsidRPr="0049258A">
        <w:rPr>
          <w:rFonts w:cs="Arial"/>
        </w:rPr>
        <w:t>a z własnej uprawy, ale już nie </w:t>
      </w:r>
      <w:r w:rsidR="000260A6" w:rsidRPr="0049258A">
        <w:rPr>
          <w:rFonts w:cs="Arial"/>
        </w:rPr>
        <w:t xml:space="preserve">wymienia się kaszy, płatków zbożowych czy otrębów.  </w:t>
      </w:r>
    </w:p>
    <w:p w:rsidR="00714347" w:rsidRPr="0049258A" w:rsidRDefault="00714347" w:rsidP="00106066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0260A6" w:rsidRPr="0049258A" w:rsidRDefault="00714347" w:rsidP="00106066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9258A">
        <w:rPr>
          <w:rFonts w:cs="Arial"/>
        </w:rPr>
        <w:t xml:space="preserve">W obecnym kształcie, </w:t>
      </w:r>
      <w:r w:rsidR="000260A6" w:rsidRPr="0049258A">
        <w:rPr>
          <w:rFonts w:cs="Arial"/>
        </w:rPr>
        <w:t>wbrew temu co twierdzi Prezydent Komorowski, ustawa</w:t>
      </w:r>
      <w:r w:rsidRPr="0049258A">
        <w:rPr>
          <w:rFonts w:cs="Arial"/>
        </w:rPr>
        <w:t xml:space="preserve"> </w:t>
      </w:r>
      <w:r w:rsidR="0078030A" w:rsidRPr="0049258A">
        <w:rPr>
          <w:rFonts w:cs="Arial"/>
          <w:b/>
        </w:rPr>
        <w:t>OGRANICZA MOŻLIWOŚCI</w:t>
      </w:r>
      <w:r w:rsidR="0078030A" w:rsidRPr="0049258A">
        <w:rPr>
          <w:rFonts w:cs="Arial"/>
        </w:rPr>
        <w:t xml:space="preserve"> </w:t>
      </w:r>
      <w:r w:rsidRPr="0049258A">
        <w:rPr>
          <w:rFonts w:cs="Arial"/>
        </w:rPr>
        <w:t>kupowania produ</w:t>
      </w:r>
      <w:r w:rsidR="000260A6" w:rsidRPr="0049258A">
        <w:rPr>
          <w:rFonts w:cs="Arial"/>
        </w:rPr>
        <w:t>któw żywnościowych od rolników</w:t>
      </w:r>
      <w:r w:rsidR="0078030A" w:rsidRPr="0049258A">
        <w:rPr>
          <w:rFonts w:cs="Arial"/>
        </w:rPr>
        <w:t>, utrudniając sytuację</w:t>
      </w:r>
      <w:r w:rsidR="00765CCF" w:rsidRPr="0049258A">
        <w:rPr>
          <w:rFonts w:cs="Arial"/>
        </w:rPr>
        <w:t xml:space="preserve"> małych gospodarstw</w:t>
      </w:r>
      <w:r w:rsidR="0078030A" w:rsidRPr="0049258A">
        <w:rPr>
          <w:rFonts w:cs="Arial"/>
        </w:rPr>
        <w:t>,</w:t>
      </w:r>
      <w:r w:rsidR="000260A6" w:rsidRPr="0049258A">
        <w:rPr>
          <w:rFonts w:cs="Arial"/>
        </w:rPr>
        <w:t xml:space="preserve"> ponieważ</w:t>
      </w:r>
      <w:r w:rsidR="00D102F4" w:rsidRPr="0049258A">
        <w:rPr>
          <w:rFonts w:cs="Arial"/>
        </w:rPr>
        <w:t>:</w:t>
      </w:r>
    </w:p>
    <w:p w:rsidR="000260A6" w:rsidRPr="0049258A" w:rsidRDefault="000260A6" w:rsidP="001060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cs="Arial"/>
        </w:rPr>
      </w:pPr>
      <w:r w:rsidRPr="0049258A">
        <w:rPr>
          <w:rFonts w:cs="Arial"/>
        </w:rPr>
        <w:t>Wprowadza podatek tam</w:t>
      </w:r>
      <w:r w:rsidR="0078030A" w:rsidRPr="0049258A">
        <w:rPr>
          <w:rFonts w:cs="Arial"/>
        </w:rPr>
        <w:t>,</w:t>
      </w:r>
      <w:r w:rsidRPr="0049258A">
        <w:rPr>
          <w:rFonts w:cs="Arial"/>
        </w:rPr>
        <w:t xml:space="preserve"> gdzie go nie było – 2% podatku ryczałtowego, </w:t>
      </w:r>
      <w:r w:rsidR="00106066" w:rsidRPr="0049258A">
        <w:rPr>
          <w:rFonts w:cs="Arial"/>
        </w:rPr>
        <w:t>nakładając na rolników nowe obowiązki</w:t>
      </w:r>
      <w:r w:rsidR="0078030A" w:rsidRPr="0049258A">
        <w:rPr>
          <w:rFonts w:cs="Arial"/>
        </w:rPr>
        <w:t xml:space="preserve"> względem </w:t>
      </w:r>
      <w:r w:rsidRPr="0049258A">
        <w:rPr>
          <w:rFonts w:cs="Arial"/>
        </w:rPr>
        <w:t>urzędów skarbowych.</w:t>
      </w:r>
    </w:p>
    <w:p w:rsidR="000260A6" w:rsidRPr="0049258A" w:rsidRDefault="00765CCF" w:rsidP="001060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cs="Arial"/>
        </w:rPr>
      </w:pPr>
      <w:r w:rsidRPr="0049258A">
        <w:rPr>
          <w:rFonts w:cs="Arial"/>
        </w:rPr>
        <w:t>Osoby prawne</w:t>
      </w:r>
      <w:r w:rsidR="0078030A" w:rsidRPr="0049258A">
        <w:rPr>
          <w:rFonts w:cs="Arial"/>
        </w:rPr>
        <w:t>, czyli np. szkoły, samorządy, restauracje, sklepy, szpitale, a także Kancelaria Prezydenta RP,</w:t>
      </w:r>
      <w:r w:rsidRPr="0049258A">
        <w:rPr>
          <w:rFonts w:cs="Arial"/>
        </w:rPr>
        <w:t xml:space="preserve"> nie będą mogły kupować bezpośrednio od </w:t>
      </w:r>
      <w:r w:rsidR="002B09D5" w:rsidRPr="0049258A">
        <w:rPr>
          <w:rFonts w:cs="Arial"/>
        </w:rPr>
        <w:t xml:space="preserve">rolników </w:t>
      </w:r>
      <w:r w:rsidR="0078030A" w:rsidRPr="0049258A">
        <w:rPr>
          <w:rFonts w:cs="Arial"/>
        </w:rPr>
        <w:t>Jest to nie</w:t>
      </w:r>
      <w:r w:rsidR="00106066" w:rsidRPr="0049258A">
        <w:rPr>
          <w:rFonts w:cs="Arial"/>
        </w:rPr>
        <w:t>zrozumiałe i </w:t>
      </w:r>
      <w:r w:rsidR="002B09D5" w:rsidRPr="0049258A">
        <w:rPr>
          <w:rFonts w:cs="Arial"/>
        </w:rPr>
        <w:t>nieuzasadnione</w:t>
      </w:r>
      <w:r w:rsidRPr="0049258A">
        <w:rPr>
          <w:rFonts w:cs="Arial"/>
        </w:rPr>
        <w:t xml:space="preserve"> ograniczenie, które nie występuje w innych krajach Unii Europejskiej.</w:t>
      </w:r>
      <w:r w:rsidR="00EA3600" w:rsidRPr="0049258A">
        <w:rPr>
          <w:rFonts w:cs="Arial"/>
        </w:rPr>
        <w:t xml:space="preserve"> W tej sytuacji pojawią się </w:t>
      </w:r>
      <w:r w:rsidR="002B09D5" w:rsidRPr="0049258A">
        <w:rPr>
          <w:rFonts w:cs="Arial"/>
        </w:rPr>
        <w:t xml:space="preserve">zapewne </w:t>
      </w:r>
      <w:r w:rsidR="00EA3600" w:rsidRPr="0049258A">
        <w:rPr>
          <w:rFonts w:cs="Arial"/>
        </w:rPr>
        <w:t>pośrednicy w postaci osób indywidualnych</w:t>
      </w:r>
      <w:r w:rsidR="0078030A" w:rsidRPr="0049258A">
        <w:rPr>
          <w:rFonts w:cs="Arial"/>
        </w:rPr>
        <w:t>,</w:t>
      </w:r>
      <w:r w:rsidR="00EA3600" w:rsidRPr="0049258A">
        <w:rPr>
          <w:rFonts w:cs="Arial"/>
        </w:rPr>
        <w:t xml:space="preserve"> zajmujących się kupowaniem </w:t>
      </w:r>
      <w:r w:rsidR="0078030A" w:rsidRPr="0049258A">
        <w:rPr>
          <w:rFonts w:cs="Arial"/>
        </w:rPr>
        <w:t xml:space="preserve">produktów </w:t>
      </w:r>
      <w:r w:rsidR="00D3127F">
        <w:rPr>
          <w:rFonts w:cs="Arial"/>
        </w:rPr>
        <w:t>od </w:t>
      </w:r>
      <w:r w:rsidR="00EA3600" w:rsidRPr="0049258A">
        <w:rPr>
          <w:rFonts w:cs="Arial"/>
        </w:rPr>
        <w:t>rolników dla osób prawnych – wydłużając zamiast skracając o</w:t>
      </w:r>
      <w:r w:rsidR="0049258A">
        <w:rPr>
          <w:rFonts w:cs="Arial"/>
        </w:rPr>
        <w:t>dległość pomiędzy konsumentem a </w:t>
      </w:r>
      <w:r w:rsidR="00EA3600" w:rsidRPr="0049258A">
        <w:rPr>
          <w:rFonts w:cs="Arial"/>
        </w:rPr>
        <w:t xml:space="preserve">producentem. </w:t>
      </w:r>
    </w:p>
    <w:p w:rsidR="00765CCF" w:rsidRPr="0049258A" w:rsidRDefault="00765CCF" w:rsidP="001060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cs="Arial"/>
        </w:rPr>
      </w:pPr>
      <w:r w:rsidRPr="0049258A">
        <w:rPr>
          <w:rFonts w:cs="Arial"/>
        </w:rPr>
        <w:t xml:space="preserve">Konsumenci będą mogli kupować produkty żywnościowe </w:t>
      </w:r>
      <w:r w:rsidR="0078030A" w:rsidRPr="0049258A">
        <w:rPr>
          <w:rFonts w:cs="Arial"/>
        </w:rPr>
        <w:t xml:space="preserve">jedynie w miejscu ich produkcji, </w:t>
      </w:r>
      <w:r w:rsidR="00D3127F">
        <w:rPr>
          <w:rFonts w:cs="Arial"/>
        </w:rPr>
        <w:t>czyli </w:t>
      </w:r>
      <w:r w:rsidR="0049258A">
        <w:rPr>
          <w:rFonts w:cs="Arial"/>
        </w:rPr>
        <w:t>w </w:t>
      </w:r>
      <w:r w:rsidRPr="0049258A">
        <w:rPr>
          <w:rFonts w:cs="Arial"/>
        </w:rPr>
        <w:t>gospodarstwie albo na targu</w:t>
      </w:r>
      <w:r w:rsidR="0078030A" w:rsidRPr="0049258A">
        <w:rPr>
          <w:rFonts w:cs="Arial"/>
        </w:rPr>
        <w:t>,</w:t>
      </w:r>
      <w:r w:rsidRPr="0049258A">
        <w:rPr>
          <w:rFonts w:cs="Arial"/>
        </w:rPr>
        <w:t xml:space="preserve"> pod warunkiem, że nie będzie zadaszony</w:t>
      </w:r>
      <w:r w:rsidR="0078030A" w:rsidRPr="0049258A">
        <w:rPr>
          <w:rFonts w:cs="Arial"/>
        </w:rPr>
        <w:t xml:space="preserve"> (</w:t>
      </w:r>
      <w:r w:rsidRPr="0049258A">
        <w:rPr>
          <w:rFonts w:cs="Arial"/>
        </w:rPr>
        <w:t>!</w:t>
      </w:r>
      <w:r w:rsidR="0078030A" w:rsidRPr="0049258A">
        <w:rPr>
          <w:rFonts w:cs="Arial"/>
        </w:rPr>
        <w:t>) W związku z tym, wyklucza to np. h</w:t>
      </w:r>
      <w:r w:rsidRPr="0049258A">
        <w:rPr>
          <w:rFonts w:cs="Arial"/>
        </w:rPr>
        <w:t>ale targowe</w:t>
      </w:r>
      <w:r w:rsidR="0078030A" w:rsidRPr="0049258A">
        <w:rPr>
          <w:rFonts w:cs="Arial"/>
        </w:rPr>
        <w:t xml:space="preserve">, </w:t>
      </w:r>
      <w:r w:rsidRPr="0049258A">
        <w:rPr>
          <w:rFonts w:cs="Arial"/>
        </w:rPr>
        <w:t xml:space="preserve"> </w:t>
      </w:r>
      <w:r w:rsidR="0078030A" w:rsidRPr="0049258A">
        <w:rPr>
          <w:rFonts w:cs="Arial"/>
        </w:rPr>
        <w:t xml:space="preserve">których wiele </w:t>
      </w:r>
      <w:r w:rsidRPr="0049258A">
        <w:rPr>
          <w:rFonts w:cs="Arial"/>
        </w:rPr>
        <w:t>wybudowa</w:t>
      </w:r>
      <w:r w:rsidR="00106066" w:rsidRPr="0049258A">
        <w:rPr>
          <w:rFonts w:cs="Arial"/>
        </w:rPr>
        <w:t>no w ostatnich latach z myślą o </w:t>
      </w:r>
      <w:r w:rsidRPr="0049258A">
        <w:rPr>
          <w:rFonts w:cs="Arial"/>
        </w:rPr>
        <w:t>ułatwieniu handlu dla konsumentów i rolników.</w:t>
      </w:r>
      <w:r w:rsidR="00D102F4" w:rsidRPr="0049258A">
        <w:rPr>
          <w:rFonts w:cs="Arial"/>
        </w:rPr>
        <w:t xml:space="preserve"> </w:t>
      </w:r>
    </w:p>
    <w:p w:rsidR="00765CCF" w:rsidRPr="0049258A" w:rsidRDefault="00765CCF" w:rsidP="001060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cs="Arial"/>
        </w:rPr>
      </w:pPr>
      <w:r w:rsidRPr="0049258A">
        <w:rPr>
          <w:rFonts w:cs="Arial"/>
        </w:rPr>
        <w:t xml:space="preserve">Zdalna sprzedaż za pośrednictwem </w:t>
      </w:r>
      <w:proofErr w:type="spellStart"/>
      <w:r w:rsidRPr="0049258A">
        <w:rPr>
          <w:rFonts w:cs="Arial"/>
        </w:rPr>
        <w:t>internetu</w:t>
      </w:r>
      <w:proofErr w:type="spellEnd"/>
      <w:r w:rsidRPr="0049258A">
        <w:rPr>
          <w:rFonts w:cs="Arial"/>
        </w:rPr>
        <w:t xml:space="preserve">, którą promuje aktualnie Unia Europejska </w:t>
      </w:r>
      <w:r w:rsidR="00106066" w:rsidRPr="0049258A">
        <w:rPr>
          <w:rFonts w:cs="Arial"/>
        </w:rPr>
        <w:t>nie </w:t>
      </w:r>
      <w:r w:rsidR="00F03458" w:rsidRPr="0049258A">
        <w:rPr>
          <w:rFonts w:cs="Arial"/>
        </w:rPr>
        <w:t xml:space="preserve">będzie </w:t>
      </w:r>
      <w:r w:rsidRPr="0049258A">
        <w:rPr>
          <w:rFonts w:cs="Arial"/>
        </w:rPr>
        <w:t>możliwa. Paczki i inne przesyłki żyw</w:t>
      </w:r>
      <w:r w:rsidR="00D102F4" w:rsidRPr="0049258A">
        <w:rPr>
          <w:rFonts w:cs="Arial"/>
        </w:rPr>
        <w:t xml:space="preserve">ności prosto od rolnika nie </w:t>
      </w:r>
      <w:r w:rsidRPr="0049258A">
        <w:rPr>
          <w:rFonts w:cs="Arial"/>
        </w:rPr>
        <w:t>będą dozwolone. Jest to krok wstecz</w:t>
      </w:r>
      <w:r w:rsidR="002B09D5" w:rsidRPr="0049258A">
        <w:rPr>
          <w:rFonts w:cs="Arial"/>
        </w:rPr>
        <w:t>, ograniczający konsumentom</w:t>
      </w:r>
      <w:r w:rsidR="006F3C09" w:rsidRPr="0049258A">
        <w:rPr>
          <w:rFonts w:cs="Arial"/>
        </w:rPr>
        <w:t xml:space="preserve"> (legalny)</w:t>
      </w:r>
      <w:r w:rsidR="002B09D5" w:rsidRPr="0049258A">
        <w:rPr>
          <w:rFonts w:cs="Arial"/>
        </w:rPr>
        <w:t xml:space="preserve"> dostęp do jakościowej żywności prosto od rolnika.</w:t>
      </w:r>
    </w:p>
    <w:p w:rsidR="00D102F4" w:rsidRPr="0049258A" w:rsidRDefault="00765CCF" w:rsidP="001060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cs="Arial"/>
        </w:rPr>
      </w:pPr>
      <w:r w:rsidRPr="0049258A">
        <w:rPr>
          <w:rFonts w:cs="Arial"/>
        </w:rPr>
        <w:lastRenderedPageBreak/>
        <w:t xml:space="preserve">Nie przewiduje się sprzedaży zbiorowej, która dynamicznie się rozwija w innych krajach Unii Europejskiej w formie zbiorowych punktów sprzedaży </w:t>
      </w:r>
      <w:r w:rsidR="00D102F4" w:rsidRPr="0049258A">
        <w:rPr>
          <w:rFonts w:cs="Arial"/>
        </w:rPr>
        <w:t xml:space="preserve">czy sklepów </w:t>
      </w:r>
      <w:r w:rsidR="00AA3370">
        <w:rPr>
          <w:rFonts w:cs="Arial"/>
        </w:rPr>
        <w:t>organizowanych przez rolników w </w:t>
      </w:r>
      <w:r w:rsidRPr="0049258A">
        <w:rPr>
          <w:rFonts w:cs="Arial"/>
        </w:rPr>
        <w:t xml:space="preserve">miastach i na wsi. </w:t>
      </w:r>
      <w:r w:rsidR="00D102F4" w:rsidRPr="0049258A">
        <w:rPr>
          <w:rFonts w:cs="Arial"/>
        </w:rPr>
        <w:t xml:space="preserve">Ustawa nie </w:t>
      </w:r>
      <w:r w:rsidR="00F03458" w:rsidRPr="0049258A">
        <w:rPr>
          <w:rFonts w:cs="Arial"/>
        </w:rPr>
        <w:t xml:space="preserve">daje </w:t>
      </w:r>
      <w:r w:rsidR="00D102F4" w:rsidRPr="0049258A">
        <w:rPr>
          <w:rFonts w:cs="Arial"/>
        </w:rPr>
        <w:t>możliwości małym i średn</w:t>
      </w:r>
      <w:r w:rsidR="00F03458" w:rsidRPr="0049258A">
        <w:rPr>
          <w:rFonts w:cs="Arial"/>
        </w:rPr>
        <w:t>im</w:t>
      </w:r>
      <w:r w:rsidR="00AA3370">
        <w:rPr>
          <w:rFonts w:cs="Arial"/>
        </w:rPr>
        <w:t xml:space="preserve"> gospodarstwom zrzeszania się w </w:t>
      </w:r>
      <w:bookmarkStart w:id="0" w:name="_GoBack"/>
      <w:bookmarkEnd w:id="0"/>
      <w:r w:rsidR="00F03458" w:rsidRPr="0049258A">
        <w:rPr>
          <w:rFonts w:cs="Arial"/>
        </w:rPr>
        <w:t>grupy producenckie lub organizowania innych wspólnych</w:t>
      </w:r>
      <w:r w:rsidR="00D102F4" w:rsidRPr="0049258A">
        <w:rPr>
          <w:rFonts w:cs="Arial"/>
        </w:rPr>
        <w:t xml:space="preserve"> dzia</w:t>
      </w:r>
      <w:r w:rsidR="00F03458" w:rsidRPr="0049258A">
        <w:rPr>
          <w:rFonts w:cs="Arial"/>
        </w:rPr>
        <w:t>łań przetwórczych i sprzedażowych</w:t>
      </w:r>
      <w:r w:rsidR="006F3C09" w:rsidRPr="0049258A">
        <w:rPr>
          <w:rFonts w:cs="Arial"/>
        </w:rPr>
        <w:t xml:space="preserve">, </w:t>
      </w:r>
      <w:r w:rsidR="00F03458" w:rsidRPr="0049258A">
        <w:rPr>
          <w:rFonts w:cs="Arial"/>
        </w:rPr>
        <w:t>propagowanych przecież przez Pana</w:t>
      </w:r>
      <w:r w:rsidR="006F3C09" w:rsidRPr="0049258A">
        <w:rPr>
          <w:rFonts w:cs="Arial"/>
        </w:rPr>
        <w:t xml:space="preserve"> Marek Sawicki, Minister Rolnictwa.</w:t>
      </w:r>
    </w:p>
    <w:p w:rsidR="00EA3600" w:rsidRPr="0049258A" w:rsidRDefault="00D102F4" w:rsidP="001060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</w:pPr>
      <w:r w:rsidRPr="0049258A">
        <w:t>Kwota wolna od podatku została ustalona na poziomie 7000 zł. Zgodnie z nowymi przepisami rolnik będzie mógł sprzedać produkty maksymalnie za 150 000 tys. euro rocznie (ok. 600 tys. zł).</w:t>
      </w:r>
      <w:r w:rsidR="00EA3600" w:rsidRPr="0049258A">
        <w:t xml:space="preserve"> Jest to kwota nie do osiągnięcia dla małych gospodarstw, do których rzekomo usta</w:t>
      </w:r>
      <w:r w:rsidR="00F03458" w:rsidRPr="0049258A">
        <w:t>wa jest skierowana. Ustanowienie</w:t>
      </w:r>
      <w:r w:rsidR="00EA3600" w:rsidRPr="0049258A">
        <w:t xml:space="preserve"> takiego wysokiego pułapu zachęca do</w:t>
      </w:r>
      <w:r w:rsidR="006F3C09" w:rsidRPr="0049258A">
        <w:t xml:space="preserve"> różnorakich</w:t>
      </w:r>
      <w:r w:rsidR="00EA3600" w:rsidRPr="0049258A">
        <w:t xml:space="preserve"> nieprawidłowości podatkowych. </w:t>
      </w:r>
    </w:p>
    <w:p w:rsidR="00F03458" w:rsidRPr="0049258A" w:rsidRDefault="006F3C09" w:rsidP="00106066">
      <w:pPr>
        <w:spacing w:after="0"/>
        <w:jc w:val="both"/>
      </w:pPr>
      <w:r w:rsidRPr="0049258A">
        <w:t>Należy pamiętać, że u</w:t>
      </w:r>
      <w:r w:rsidR="00C12E2A" w:rsidRPr="0049258A">
        <w:t>możliwienie sprzedaży bezpośredniej stanowi istotną formę wsparcia</w:t>
      </w:r>
      <w:r w:rsidR="007A48E4" w:rsidRPr="0049258A">
        <w:t xml:space="preserve"> dla </w:t>
      </w:r>
      <w:r w:rsidR="001D236A" w:rsidRPr="0049258A">
        <w:t xml:space="preserve">małych gospodarstw rolnych, które </w:t>
      </w:r>
      <w:r w:rsidRPr="0049258A">
        <w:t>mogą stać się</w:t>
      </w:r>
      <w:r w:rsidR="00C12E2A" w:rsidRPr="0049258A">
        <w:t xml:space="preserve"> ważnym elementem propagowania przedsiębiorczości</w:t>
      </w:r>
      <w:r w:rsidR="001D236A" w:rsidRPr="0049258A">
        <w:t xml:space="preserve"> oraz ogranicza</w:t>
      </w:r>
      <w:r w:rsidR="00C12E2A" w:rsidRPr="0049258A">
        <w:t>nia</w:t>
      </w:r>
      <w:r w:rsidR="007A48E4" w:rsidRPr="0049258A">
        <w:t xml:space="preserve"> </w:t>
      </w:r>
      <w:r w:rsidR="00F03458" w:rsidRPr="0049258A">
        <w:t>wykluczenia</w:t>
      </w:r>
      <w:r w:rsidR="001D236A" w:rsidRPr="0049258A">
        <w:t xml:space="preserve"> społeczne</w:t>
      </w:r>
      <w:r w:rsidR="00F03458" w:rsidRPr="0049258A">
        <w:t>go</w:t>
      </w:r>
      <w:r w:rsidR="007A48E4" w:rsidRPr="0049258A">
        <w:t xml:space="preserve"> i </w:t>
      </w:r>
      <w:r w:rsidR="00C12E2A" w:rsidRPr="0049258A">
        <w:t xml:space="preserve">ubóstwa </w:t>
      </w:r>
      <w:r w:rsidR="007A48E4" w:rsidRPr="0049258A">
        <w:t>na terenach wiejskich</w:t>
      </w:r>
      <w:r w:rsidR="00C12E2A" w:rsidRPr="0049258A">
        <w:t xml:space="preserve">. Warto podkreślić, że kierunek propagowania drobnego przetwórstwa na wsi oraz skracanie łańcucha żywnościowego pomiędzy rolnikiem a konsumentem </w:t>
      </w:r>
      <w:r w:rsidR="007A48E4" w:rsidRPr="0049258A">
        <w:t xml:space="preserve">jest aktualnie </w:t>
      </w:r>
      <w:r w:rsidR="001D236A" w:rsidRPr="0049258A">
        <w:t>przedmiotem pracy grupy eksperckiej</w:t>
      </w:r>
      <w:r w:rsidR="00F03458" w:rsidRPr="0049258A">
        <w:t xml:space="preserve"> powołanej przez </w:t>
      </w:r>
      <w:r w:rsidR="00C12E2A" w:rsidRPr="0049258A">
        <w:t xml:space="preserve">Komisję Europejską </w:t>
      </w:r>
      <w:r w:rsidR="001D236A" w:rsidRPr="0049258A">
        <w:t>(</w:t>
      </w:r>
      <w:hyperlink r:id="rId8" w:history="1">
        <w:r w:rsidR="001D236A" w:rsidRPr="0049258A">
          <w:rPr>
            <w:rStyle w:val="Hipercze"/>
          </w:rPr>
          <w:t>http://ec.europa.eu/eip/agriculture/en/content/innovative-short-food-supply-chain-management</w:t>
        </w:r>
      </w:hyperlink>
      <w:r w:rsidR="001D236A" w:rsidRPr="0049258A">
        <w:t xml:space="preserve">). </w:t>
      </w:r>
      <w:r w:rsidR="00C12E2A" w:rsidRPr="0049258A">
        <w:t>Mając liczne gospodarstwa rolne, Po</w:t>
      </w:r>
      <w:r w:rsidR="0049258A" w:rsidRPr="0049258A">
        <w:t>lska mogłaby stać się liderem w </w:t>
      </w:r>
      <w:r w:rsidR="00C12E2A" w:rsidRPr="0049258A">
        <w:t xml:space="preserve">inicjatywach skracających łańcuch żywnościowy. </w:t>
      </w:r>
      <w:r w:rsidR="001D236A" w:rsidRPr="0049258A">
        <w:t>W p</w:t>
      </w:r>
      <w:r w:rsidR="0049258A" w:rsidRPr="0049258A">
        <w:t>racach ekspertów pochodzących z </w:t>
      </w:r>
      <w:r w:rsidR="001D236A" w:rsidRPr="0049258A">
        <w:t xml:space="preserve">różnych państw Unii Europejskiej, w tym też z Polski, </w:t>
      </w:r>
      <w:r w:rsidR="0049258A" w:rsidRPr="0049258A">
        <w:t>podkreśla się rolę, potencjał i </w:t>
      </w:r>
      <w:r w:rsidR="001D236A" w:rsidRPr="0049258A">
        <w:t>możliw</w:t>
      </w:r>
      <w:r w:rsidR="006813A0">
        <w:t>ości sprzedaży bezpośredniej do </w:t>
      </w:r>
      <w:r w:rsidR="009F0530" w:rsidRPr="0049258A">
        <w:rPr>
          <w:b/>
          <w:u w:val="single"/>
        </w:rPr>
        <w:t>zbiorowych odbiorców</w:t>
      </w:r>
      <w:r w:rsidR="001D236A" w:rsidRPr="0049258A">
        <w:t xml:space="preserve"> jakimi są restauracje i inne punkty gastronomiczne, zbiorowe punkty sprzedaży organizowane przez rolników, internetowe systemy sprzedaży itp. </w:t>
      </w:r>
      <w:r w:rsidR="00EA3600" w:rsidRPr="0049258A">
        <w:t>Istotną rolę w rozwijaniu sprzedaży bezpośredniej mają</w:t>
      </w:r>
      <w:r w:rsidR="00F03458" w:rsidRPr="0049258A">
        <w:t xml:space="preserve"> do odegrania</w:t>
      </w:r>
      <w:r w:rsidR="00EA3600" w:rsidRPr="0049258A">
        <w:t xml:space="preserve"> instytucje publiczn</w:t>
      </w:r>
      <w:r w:rsidR="0004107C" w:rsidRPr="0049258A">
        <w:t xml:space="preserve">e poprzez </w:t>
      </w:r>
      <w:r w:rsidR="00F03458" w:rsidRPr="0049258A">
        <w:t xml:space="preserve">system zamówień publicznych. </w:t>
      </w:r>
    </w:p>
    <w:p w:rsidR="007A48E4" w:rsidRPr="0049258A" w:rsidRDefault="00F03458" w:rsidP="00106066">
      <w:pPr>
        <w:spacing w:after="0"/>
        <w:jc w:val="both"/>
      </w:pPr>
      <w:r w:rsidRPr="0049258A">
        <w:rPr>
          <w:b/>
        </w:rPr>
        <w:t xml:space="preserve"> </w:t>
      </w:r>
      <w:r w:rsidR="002B09D5" w:rsidRPr="0049258A">
        <w:rPr>
          <w:b/>
        </w:rPr>
        <w:t>„</w:t>
      </w:r>
      <w:r w:rsidR="00142080" w:rsidRPr="0049258A">
        <w:rPr>
          <w:b/>
        </w:rPr>
        <w:t>Niestety</w:t>
      </w:r>
      <w:r w:rsidRPr="0049258A">
        <w:rPr>
          <w:b/>
        </w:rPr>
        <w:t>,</w:t>
      </w:r>
      <w:r w:rsidR="00142080" w:rsidRPr="0049258A">
        <w:rPr>
          <w:b/>
        </w:rPr>
        <w:t xml:space="preserve"> podpisana wczoraj</w:t>
      </w:r>
      <w:r w:rsidRPr="0049258A">
        <w:rPr>
          <w:b/>
        </w:rPr>
        <w:t xml:space="preserve"> Ustawa</w:t>
      </w:r>
      <w:r w:rsidR="00EA3600" w:rsidRPr="0049258A">
        <w:rPr>
          <w:b/>
        </w:rPr>
        <w:t xml:space="preserve"> </w:t>
      </w:r>
      <w:r w:rsidR="002B09D5" w:rsidRPr="0049258A">
        <w:rPr>
          <w:b/>
        </w:rPr>
        <w:t xml:space="preserve">nie sprzyja sprzedaży bezpośredniej </w:t>
      </w:r>
      <w:r w:rsidR="0004107C" w:rsidRPr="0049258A">
        <w:rPr>
          <w:b/>
        </w:rPr>
        <w:t>w Polsce. Nie odpowiada na oczek</w:t>
      </w:r>
      <w:r w:rsidR="008E44C5" w:rsidRPr="0049258A">
        <w:rPr>
          <w:b/>
        </w:rPr>
        <w:t>iwania konsumentów i komplikuje życie rolnikom. W przeciwieństwie do innych krajów Unii Europejskich, nasze władze nie traktują żywno</w:t>
      </w:r>
      <w:r w:rsidRPr="0049258A">
        <w:rPr>
          <w:b/>
        </w:rPr>
        <w:t xml:space="preserve">ści lokalnej jako </w:t>
      </w:r>
      <w:r w:rsidR="006F3C09" w:rsidRPr="0049258A">
        <w:rPr>
          <w:b/>
        </w:rPr>
        <w:t xml:space="preserve"> szansy</w:t>
      </w:r>
      <w:r w:rsidR="008E44C5" w:rsidRPr="0049258A">
        <w:rPr>
          <w:b/>
        </w:rPr>
        <w:t xml:space="preserve"> dla rozwoju terenów wiejskich – pomimo pięknych słów i deklaracji</w:t>
      </w:r>
      <w:r w:rsidR="006F3C09" w:rsidRPr="0049258A">
        <w:rPr>
          <w:b/>
        </w:rPr>
        <w:t>, że jest inaczej</w:t>
      </w:r>
      <w:r w:rsidR="008E44C5" w:rsidRPr="0049258A">
        <w:rPr>
          <w:b/>
        </w:rPr>
        <w:t xml:space="preserve">. </w:t>
      </w:r>
      <w:r w:rsidR="00142080" w:rsidRPr="0049258A">
        <w:rPr>
          <w:b/>
        </w:rPr>
        <w:t xml:space="preserve">Rolnicy są skazani na szarą strefę. </w:t>
      </w:r>
      <w:r w:rsidR="008E44C5" w:rsidRPr="0049258A">
        <w:rPr>
          <w:b/>
        </w:rPr>
        <w:t>K</w:t>
      </w:r>
      <w:r w:rsidR="002B09D5" w:rsidRPr="0049258A">
        <w:rPr>
          <w:b/>
        </w:rPr>
        <w:t>onsumenci, którzy c</w:t>
      </w:r>
      <w:r w:rsidRPr="0049258A">
        <w:rPr>
          <w:b/>
        </w:rPr>
        <w:t>hcą kupować jakościową żywność oraz</w:t>
      </w:r>
      <w:r w:rsidR="002B09D5" w:rsidRPr="0049258A">
        <w:rPr>
          <w:b/>
        </w:rPr>
        <w:t xml:space="preserve"> rolnicy,</w:t>
      </w:r>
      <w:r w:rsidRPr="0049258A">
        <w:rPr>
          <w:b/>
        </w:rPr>
        <w:t xml:space="preserve"> którzy chcą ją produkować i </w:t>
      </w:r>
      <w:r w:rsidR="002B09D5" w:rsidRPr="0049258A">
        <w:rPr>
          <w:b/>
        </w:rPr>
        <w:t>sprzedawać</w:t>
      </w:r>
      <w:r w:rsidRPr="0049258A">
        <w:rPr>
          <w:b/>
        </w:rPr>
        <w:t>,</w:t>
      </w:r>
      <w:r w:rsidR="0049258A">
        <w:rPr>
          <w:b/>
        </w:rPr>
        <w:t xml:space="preserve"> są </w:t>
      </w:r>
      <w:r w:rsidR="00D86CB0">
        <w:rPr>
          <w:b/>
        </w:rPr>
        <w:t>w </w:t>
      </w:r>
      <w:r w:rsidRPr="0049258A">
        <w:rPr>
          <w:b/>
        </w:rPr>
        <w:t xml:space="preserve">Polsce </w:t>
      </w:r>
      <w:r w:rsidR="002B09D5" w:rsidRPr="0049258A">
        <w:rPr>
          <w:b/>
        </w:rPr>
        <w:t>po prostu dyskryminowani”</w:t>
      </w:r>
      <w:r w:rsidR="002B09D5" w:rsidRPr="0049258A">
        <w:t xml:space="preserve"> – mówi Rafał Serafin z Fund</w:t>
      </w:r>
      <w:r w:rsidR="008E44C5" w:rsidRPr="0049258A">
        <w:t xml:space="preserve">acji Partnerstwo </w:t>
      </w:r>
      <w:r w:rsidRPr="0049258A">
        <w:t>dla Środowiska, która prowadzi k</w:t>
      </w:r>
      <w:r w:rsidR="008E44C5" w:rsidRPr="0049258A">
        <w:t>ampanię L</w:t>
      </w:r>
      <w:r w:rsidRPr="0049258A">
        <w:t>egalna Żywność Lokalną od 3 lat.</w:t>
      </w:r>
    </w:p>
    <w:p w:rsidR="00853E4C" w:rsidRPr="0049258A" w:rsidRDefault="00853E4C" w:rsidP="00106066">
      <w:pPr>
        <w:spacing w:after="0"/>
        <w:jc w:val="both"/>
      </w:pPr>
    </w:p>
    <w:p w:rsidR="006F3C09" w:rsidRPr="0049258A" w:rsidRDefault="00853E4C" w:rsidP="00106066">
      <w:pPr>
        <w:spacing w:after="0"/>
        <w:jc w:val="both"/>
      </w:pPr>
      <w:r w:rsidRPr="0049258A">
        <w:t>--------------------------------------------------------------------------</w:t>
      </w:r>
      <w:r w:rsidR="00106066" w:rsidRPr="0049258A">
        <w:t>------------------------------------------------------------</w:t>
      </w:r>
    </w:p>
    <w:p w:rsidR="00DD17E9" w:rsidRPr="0049258A" w:rsidRDefault="00EE734F" w:rsidP="00106066">
      <w:pPr>
        <w:spacing w:after="0"/>
        <w:jc w:val="both"/>
      </w:pPr>
      <w:r w:rsidRPr="0049258A">
        <w:t>Treść ustawy</w:t>
      </w:r>
      <w:r w:rsidR="0049258A">
        <w:t xml:space="preserve"> pod linkiem:</w:t>
      </w:r>
      <w:r w:rsidRPr="0049258A">
        <w:t xml:space="preserve"> </w:t>
      </w:r>
      <w:hyperlink r:id="rId9" w:history="1">
        <w:r w:rsidR="00DD17E9" w:rsidRPr="0049258A">
          <w:rPr>
            <w:rStyle w:val="Hipercze"/>
          </w:rPr>
          <w:t>http://orka.sejm.gov.pl/opinie7.nsf/nazwa/1640_u/$file/1640_u.pdf</w:t>
        </w:r>
      </w:hyperlink>
      <w:r w:rsidR="00DD17E9" w:rsidRPr="0049258A">
        <w:t xml:space="preserve"> </w:t>
      </w:r>
    </w:p>
    <w:p w:rsidR="006F3C09" w:rsidRPr="0049258A" w:rsidRDefault="0049258A" w:rsidP="00106066">
      <w:pPr>
        <w:spacing w:after="0"/>
        <w:jc w:val="both"/>
      </w:pPr>
      <w:r>
        <w:t>S</w:t>
      </w:r>
      <w:r w:rsidR="00F03458" w:rsidRPr="0049258A">
        <w:t>tanowisko</w:t>
      </w:r>
      <w:r w:rsidR="006F3C09" w:rsidRPr="0049258A">
        <w:t xml:space="preserve"> organizacji </w:t>
      </w:r>
      <w:r w:rsidR="00F03458" w:rsidRPr="0049258A">
        <w:t>działających w ramach ka</w:t>
      </w:r>
      <w:r w:rsidR="00853E4C" w:rsidRPr="0049258A">
        <w:t>mpa</w:t>
      </w:r>
      <w:r w:rsidR="00EE734F" w:rsidRPr="0049258A">
        <w:t>nii Legalna Żywność Lokalna są</w:t>
      </w:r>
      <w:r w:rsidR="00853E4C" w:rsidRPr="0049258A">
        <w:t xml:space="preserve"> dostępne na</w:t>
      </w:r>
      <w:r>
        <w:t>:</w:t>
      </w:r>
      <w:r w:rsidR="00853E4C" w:rsidRPr="0049258A">
        <w:t xml:space="preserve"> </w:t>
      </w:r>
      <w:hyperlink r:id="rId10" w:history="1">
        <w:r w:rsidR="00853E4C" w:rsidRPr="0049258A">
          <w:rPr>
            <w:rStyle w:val="Hipercze"/>
          </w:rPr>
          <w:t>www.produktlokalny.pl/kampania-legalna-zywnosc-lokalna</w:t>
        </w:r>
      </w:hyperlink>
      <w:r w:rsidR="00853E4C" w:rsidRPr="0049258A">
        <w:t xml:space="preserve"> </w:t>
      </w:r>
    </w:p>
    <w:p w:rsidR="0049258A" w:rsidRPr="0049258A" w:rsidRDefault="0049258A" w:rsidP="00106066">
      <w:pPr>
        <w:spacing w:after="0"/>
        <w:jc w:val="both"/>
      </w:pPr>
    </w:p>
    <w:p w:rsidR="00853E4C" w:rsidRPr="0049258A" w:rsidRDefault="00106066" w:rsidP="00106066">
      <w:pPr>
        <w:spacing w:after="0"/>
        <w:jc w:val="both"/>
      </w:pPr>
      <w:r w:rsidRPr="0049258A">
        <w:t>Kontakt</w:t>
      </w:r>
    </w:p>
    <w:p w:rsidR="00853E4C" w:rsidRPr="0049258A" w:rsidRDefault="00EE734F" w:rsidP="00106066">
      <w:pPr>
        <w:spacing w:after="0" w:line="240" w:lineRule="auto"/>
        <w:jc w:val="both"/>
        <w:rPr>
          <w:b/>
        </w:rPr>
      </w:pPr>
      <w:r w:rsidRPr="0049258A">
        <w:rPr>
          <w:b/>
        </w:rPr>
        <w:t>RAFAŁ SERAFIN</w:t>
      </w:r>
    </w:p>
    <w:p w:rsidR="00853E4C" w:rsidRPr="0049258A" w:rsidRDefault="00853E4C" w:rsidP="00106066">
      <w:pPr>
        <w:spacing w:after="0" w:line="240" w:lineRule="auto"/>
        <w:jc w:val="both"/>
      </w:pPr>
      <w:r w:rsidRPr="0049258A">
        <w:t>Fundacja Partnerstwo dla Środowiska</w:t>
      </w:r>
    </w:p>
    <w:p w:rsidR="00853E4C" w:rsidRPr="0049258A" w:rsidRDefault="00853E4C" w:rsidP="00106066">
      <w:pPr>
        <w:spacing w:after="0" w:line="240" w:lineRule="auto"/>
        <w:jc w:val="both"/>
        <w:rPr>
          <w:lang w:val="en-GB"/>
        </w:rPr>
      </w:pPr>
      <w:r w:rsidRPr="0049258A">
        <w:rPr>
          <w:lang w:val="en-GB"/>
        </w:rPr>
        <w:t>T: 12-430-2465, M: 601-402117</w:t>
      </w:r>
    </w:p>
    <w:p w:rsidR="00853E4C" w:rsidRPr="0049258A" w:rsidRDefault="00853E4C" w:rsidP="00106066">
      <w:pPr>
        <w:spacing w:after="0" w:line="240" w:lineRule="auto"/>
        <w:jc w:val="both"/>
        <w:rPr>
          <w:lang w:val="en-GB"/>
        </w:rPr>
      </w:pPr>
      <w:r w:rsidRPr="0049258A">
        <w:rPr>
          <w:lang w:val="en-GB"/>
        </w:rPr>
        <w:t xml:space="preserve">E: </w:t>
      </w:r>
      <w:hyperlink r:id="rId11" w:history="1">
        <w:r w:rsidRPr="0049258A">
          <w:rPr>
            <w:rStyle w:val="Hipercze"/>
            <w:lang w:val="en-GB"/>
          </w:rPr>
          <w:t>rafal.serafin@fpds.pl</w:t>
        </w:r>
      </w:hyperlink>
      <w:r w:rsidRPr="0049258A">
        <w:rPr>
          <w:lang w:val="en-GB"/>
        </w:rPr>
        <w:t xml:space="preserve"> </w:t>
      </w:r>
    </w:p>
    <w:sectPr w:rsidR="00853E4C" w:rsidRPr="0049258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4A" w:rsidRDefault="009B254A" w:rsidP="004A6D09">
      <w:pPr>
        <w:spacing w:after="0" w:line="240" w:lineRule="auto"/>
      </w:pPr>
      <w:r>
        <w:separator/>
      </w:r>
    </w:p>
  </w:endnote>
  <w:endnote w:type="continuationSeparator" w:id="0">
    <w:p w:rsidR="009B254A" w:rsidRDefault="009B254A" w:rsidP="004A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360147"/>
      <w:docPartObj>
        <w:docPartGallery w:val="Page Numbers (Bottom of Page)"/>
        <w:docPartUnique/>
      </w:docPartObj>
    </w:sdtPr>
    <w:sdtEndPr/>
    <w:sdtContent>
      <w:p w:rsidR="00853E4C" w:rsidRDefault="00853E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370">
          <w:rPr>
            <w:noProof/>
          </w:rPr>
          <w:t>2</w:t>
        </w:r>
        <w:r>
          <w:fldChar w:fldCharType="end"/>
        </w:r>
      </w:p>
    </w:sdtContent>
  </w:sdt>
  <w:p w:rsidR="00853E4C" w:rsidRDefault="00853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4A" w:rsidRDefault="009B254A" w:rsidP="004A6D09">
      <w:pPr>
        <w:spacing w:after="0" w:line="240" w:lineRule="auto"/>
      </w:pPr>
      <w:r>
        <w:separator/>
      </w:r>
    </w:p>
  </w:footnote>
  <w:footnote w:type="continuationSeparator" w:id="0">
    <w:p w:rsidR="009B254A" w:rsidRDefault="009B254A" w:rsidP="004A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09" w:rsidRDefault="004A6D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B3169F" wp14:editId="7177725A">
          <wp:simplePos x="0" y="0"/>
          <wp:positionH relativeFrom="margin">
            <wp:align>right</wp:align>
          </wp:positionH>
          <wp:positionV relativeFrom="paragraph">
            <wp:posOffset>-242570</wp:posOffset>
          </wp:positionV>
          <wp:extent cx="1937385" cy="680720"/>
          <wp:effectExtent l="0" t="0" r="5715" b="5080"/>
          <wp:wrapSquare wrapText="bothSides"/>
          <wp:docPr id="1" name="Obraz 7" descr="http://www.fpds.pl/media/filemanager/banerki/legalna_zywnosc_lokal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fpds.pl/media/filemanager/banerki/legalna_zywnosc_lokal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D09" w:rsidRDefault="004A6D09">
    <w:pPr>
      <w:pStyle w:val="Nagwek"/>
    </w:pPr>
  </w:p>
  <w:p w:rsidR="004A6D09" w:rsidRDefault="004A6D09">
    <w:pPr>
      <w:pStyle w:val="Nagwek"/>
    </w:pPr>
  </w:p>
  <w:p w:rsidR="00020878" w:rsidRDefault="009B254A" w:rsidP="00020878">
    <w:pPr>
      <w:pStyle w:val="Nagwek"/>
      <w:jc w:val="right"/>
    </w:pPr>
    <w:hyperlink r:id="rId2" w:history="1">
      <w:r w:rsidR="003347E1" w:rsidRPr="00B1199A">
        <w:rPr>
          <w:rStyle w:val="Hipercze"/>
        </w:rPr>
        <w:t>http://produktlokalny.pl/kampania-legalna-zywnosc-lokalna/</w:t>
      </w:r>
    </w:hyperlink>
    <w:r w:rsidR="003347E1">
      <w:t xml:space="preserve"> </w:t>
    </w:r>
  </w:p>
  <w:p w:rsidR="00020878" w:rsidRPr="00020878" w:rsidRDefault="00020878" w:rsidP="003347E1">
    <w:pPr>
      <w:pStyle w:val="Nagwek"/>
      <w:jc w:val="right"/>
      <w:rPr>
        <w:sz w:val="20"/>
        <w:szCs w:val="20"/>
      </w:rPr>
    </w:pPr>
    <w:r w:rsidRPr="00020878">
      <w:rPr>
        <w:sz w:val="20"/>
        <w:szCs w:val="20"/>
      </w:rPr>
      <w:t>Sekretariat Kampanii Legalna Żywność Lokalna</w:t>
    </w:r>
  </w:p>
  <w:p w:rsidR="00020878" w:rsidRPr="00020878" w:rsidRDefault="00020878" w:rsidP="003347E1">
    <w:pPr>
      <w:pStyle w:val="Nagwek"/>
      <w:jc w:val="right"/>
      <w:rPr>
        <w:sz w:val="20"/>
        <w:szCs w:val="20"/>
      </w:rPr>
    </w:pPr>
    <w:r w:rsidRPr="00020878">
      <w:rPr>
        <w:sz w:val="20"/>
        <w:szCs w:val="20"/>
      </w:rPr>
      <w:t>Fundacja Partnerstwo dla Środowiska</w:t>
    </w:r>
  </w:p>
  <w:p w:rsidR="00020878" w:rsidRPr="00020878" w:rsidRDefault="00020878" w:rsidP="003347E1">
    <w:pPr>
      <w:pStyle w:val="Nagwek"/>
      <w:jc w:val="right"/>
      <w:rPr>
        <w:sz w:val="20"/>
        <w:szCs w:val="20"/>
      </w:rPr>
    </w:pPr>
    <w:r w:rsidRPr="00020878">
      <w:rPr>
        <w:sz w:val="20"/>
        <w:szCs w:val="20"/>
      </w:rPr>
      <w:t>Plac Matejki 5/6, 31-157 Kraków</w:t>
    </w:r>
  </w:p>
  <w:p w:rsidR="00020878" w:rsidRPr="00020878" w:rsidRDefault="00853E4C" w:rsidP="003347E1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T: 12-430-2465, M: 601-40</w:t>
    </w:r>
    <w:r w:rsidR="00020878" w:rsidRPr="00020878">
      <w:rPr>
        <w:sz w:val="20"/>
        <w:szCs w:val="20"/>
      </w:rPr>
      <w:t>2117</w:t>
    </w:r>
  </w:p>
  <w:p w:rsidR="003347E1" w:rsidRDefault="003347E1" w:rsidP="003347E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4D58"/>
    <w:multiLevelType w:val="hybridMultilevel"/>
    <w:tmpl w:val="0064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26FD"/>
    <w:multiLevelType w:val="hybridMultilevel"/>
    <w:tmpl w:val="E58A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C02"/>
    <w:multiLevelType w:val="hybridMultilevel"/>
    <w:tmpl w:val="8B2695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A47A0"/>
    <w:multiLevelType w:val="hybridMultilevel"/>
    <w:tmpl w:val="8DDEF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93239"/>
    <w:multiLevelType w:val="hybridMultilevel"/>
    <w:tmpl w:val="43580B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CB"/>
    <w:rsid w:val="00020878"/>
    <w:rsid w:val="000260A6"/>
    <w:rsid w:val="0004107C"/>
    <w:rsid w:val="00042EEF"/>
    <w:rsid w:val="00064A03"/>
    <w:rsid w:val="000800CF"/>
    <w:rsid w:val="000842E3"/>
    <w:rsid w:val="00106066"/>
    <w:rsid w:val="00142080"/>
    <w:rsid w:val="00193E92"/>
    <w:rsid w:val="001D236A"/>
    <w:rsid w:val="001E3A70"/>
    <w:rsid w:val="002B09D5"/>
    <w:rsid w:val="003347E1"/>
    <w:rsid w:val="003E5003"/>
    <w:rsid w:val="003E5098"/>
    <w:rsid w:val="00480970"/>
    <w:rsid w:val="0049258A"/>
    <w:rsid w:val="004A6D09"/>
    <w:rsid w:val="004D3128"/>
    <w:rsid w:val="005438CD"/>
    <w:rsid w:val="0056755B"/>
    <w:rsid w:val="00595B64"/>
    <w:rsid w:val="006813A0"/>
    <w:rsid w:val="006E4552"/>
    <w:rsid w:val="006F3C09"/>
    <w:rsid w:val="006F5B80"/>
    <w:rsid w:val="00714347"/>
    <w:rsid w:val="00765CCF"/>
    <w:rsid w:val="0078030A"/>
    <w:rsid w:val="00780E62"/>
    <w:rsid w:val="007A48E4"/>
    <w:rsid w:val="007D3C36"/>
    <w:rsid w:val="007E447B"/>
    <w:rsid w:val="00853E4C"/>
    <w:rsid w:val="00856E2E"/>
    <w:rsid w:val="008E44C5"/>
    <w:rsid w:val="008F528A"/>
    <w:rsid w:val="0092597C"/>
    <w:rsid w:val="00982A94"/>
    <w:rsid w:val="009978AD"/>
    <w:rsid w:val="009A4B24"/>
    <w:rsid w:val="009B254A"/>
    <w:rsid w:val="009F0530"/>
    <w:rsid w:val="00A665F2"/>
    <w:rsid w:val="00A91721"/>
    <w:rsid w:val="00AA1D15"/>
    <w:rsid w:val="00AA3370"/>
    <w:rsid w:val="00AC462B"/>
    <w:rsid w:val="00AD5A59"/>
    <w:rsid w:val="00B27BA5"/>
    <w:rsid w:val="00BB0CCB"/>
    <w:rsid w:val="00BF08BD"/>
    <w:rsid w:val="00BF674F"/>
    <w:rsid w:val="00C12E2A"/>
    <w:rsid w:val="00C14C0D"/>
    <w:rsid w:val="00C7178C"/>
    <w:rsid w:val="00CA15AA"/>
    <w:rsid w:val="00CB3A29"/>
    <w:rsid w:val="00D102F4"/>
    <w:rsid w:val="00D145A5"/>
    <w:rsid w:val="00D3127F"/>
    <w:rsid w:val="00D7220D"/>
    <w:rsid w:val="00D86CB0"/>
    <w:rsid w:val="00DB3AA9"/>
    <w:rsid w:val="00DD17E9"/>
    <w:rsid w:val="00EA3600"/>
    <w:rsid w:val="00EE734F"/>
    <w:rsid w:val="00F03458"/>
    <w:rsid w:val="00F30923"/>
    <w:rsid w:val="00F5559A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666C8-36C2-4772-A594-F0F88914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4B2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D09"/>
  </w:style>
  <w:style w:type="paragraph" w:styleId="Stopka">
    <w:name w:val="footer"/>
    <w:basedOn w:val="Normalny"/>
    <w:link w:val="StopkaZnak"/>
    <w:uiPriority w:val="99"/>
    <w:unhideWhenUsed/>
    <w:rsid w:val="004A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D09"/>
  </w:style>
  <w:style w:type="paragraph" w:styleId="Akapitzlist">
    <w:name w:val="List Paragraph"/>
    <w:basedOn w:val="Normalny"/>
    <w:uiPriority w:val="34"/>
    <w:qFormat/>
    <w:rsid w:val="004A6D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ip/agriculture/en/content/innovative-short-food-supply-chain-manage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l.serafin@fpd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duktlokalny.pl/kampania-legalna-zywnosc-lokal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ka.sejm.gov.pl/opinie7.nsf/nazwa/1640_u/$file/1640_u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roduktlokalny.pl/kampania-legalna-zywnosc-lokaln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DBEA-53D8-4994-B6CE-BC107A4B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Fundacja</cp:lastModifiedBy>
  <cp:revision>15</cp:revision>
  <cp:lastPrinted>2014-10-23T14:16:00Z</cp:lastPrinted>
  <dcterms:created xsi:type="dcterms:W3CDTF">2015-05-06T10:43:00Z</dcterms:created>
  <dcterms:modified xsi:type="dcterms:W3CDTF">2015-05-06T12:41:00Z</dcterms:modified>
</cp:coreProperties>
</file>